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Регионы по каждому из показателей рейтингуются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9BE09E1" w14:textId="77777777"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2B146807" w14:textId="34D653A2" w:rsidR="009A4F83" w:rsidRDefault="009A4F83" w:rsidP="009A4F8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9" w:history="1">
        <w:r w:rsidRPr="009A4F83">
          <w:rPr>
            <w:rStyle w:val="a3"/>
            <w:rFonts w:ascii="Arial" w:hAnsi="Arial" w:cs="Arial"/>
            <w:i/>
            <w:sz w:val="28"/>
            <w:szCs w:val="28"/>
          </w:rPr>
          <w:t>В узком кругу: что происходит с льготами малому и среднему бизнесу.</w:t>
        </w:r>
      </w:hyperlink>
    </w:p>
    <w:p w14:paraId="7BD68173" w14:textId="0239151D" w:rsidR="009A4F83" w:rsidRDefault="009A4F83" w:rsidP="009A4F8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0" w:history="1">
        <w:r w:rsidRPr="009A4F83">
          <w:rPr>
            <w:rStyle w:val="a3"/>
            <w:rFonts w:ascii="Arial" w:hAnsi="Arial" w:cs="Arial"/>
            <w:i/>
            <w:sz w:val="28"/>
            <w:szCs w:val="28"/>
          </w:rPr>
          <w:t>Поручили — распишитесь: рекордные кредиты спасли малый бизнес от банкротств.</w:t>
        </w:r>
      </w:hyperlink>
    </w:p>
    <w:p w14:paraId="37C2A310" w14:textId="672EBA31" w:rsidR="009A4F83" w:rsidRDefault="009A4F83" w:rsidP="009A4F8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1" w:history="1">
        <w:r w:rsidRPr="009A4F83">
          <w:rPr>
            <w:rStyle w:val="a3"/>
            <w:rFonts w:ascii="Arial" w:hAnsi="Arial" w:cs="Arial"/>
            <w:i/>
            <w:sz w:val="28"/>
            <w:szCs w:val="28"/>
          </w:rPr>
          <w:t>Смольный даст арендаторам отсрочку.</w:t>
        </w:r>
      </w:hyperlink>
    </w:p>
    <w:p w14:paraId="2050CDA7" w14:textId="77777777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4B32362B" w14:textId="45741442" w:rsidR="00651196" w:rsidRDefault="00651196" w:rsidP="00651196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2" w:history="1">
        <w:r w:rsidRPr="00651196">
          <w:rPr>
            <w:rStyle w:val="a3"/>
            <w:rFonts w:ascii="Arial" w:hAnsi="Arial" w:cs="Arial"/>
            <w:i/>
            <w:sz w:val="28"/>
            <w:szCs w:val="28"/>
          </w:rPr>
          <w:t>Александр Чепуренко: Недостаточно "приказать" заработать. Следует еще создать условия для этого.</w:t>
        </w:r>
      </w:hyperlink>
    </w:p>
    <w:p w14:paraId="7F60734F" w14:textId="270A8EF3" w:rsidR="001B1D79" w:rsidRDefault="001B1D79" w:rsidP="001B1D79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3" w:history="1">
        <w:r w:rsidRPr="001B1D79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Кризис иной природы и с иными последствиями. Часть первая.</w:t>
        </w:r>
      </w:hyperlink>
    </w:p>
    <w:p w14:paraId="6C32F38E" w14:textId="006CB204" w:rsidR="001B1D79" w:rsidRDefault="001B1D79" w:rsidP="001B1D79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4" w:history="1">
        <w:r w:rsidRPr="001B1D79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директор. Института анализа предприятий и рынков НИУ ВШЭ. Кризис иной природы и с иными последствиями. Часть вторая.</w:t>
        </w:r>
      </w:hyperlink>
    </w:p>
    <w:p w14:paraId="1E23F5AF" w14:textId="5AAD35B5" w:rsidR="001B1D79" w:rsidRDefault="001B1D79" w:rsidP="001B1D79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5" w:history="1">
        <w:r w:rsidRPr="001B1D79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Кризис иной природы и с иными последствиями. Часть третья.</w:t>
        </w:r>
      </w:hyperlink>
    </w:p>
    <w:p w14:paraId="77D4E331" w14:textId="77777777"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8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9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20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1888">
    <w:abstractNumId w:val="10"/>
  </w:num>
  <w:num w:numId="2" w16cid:durableId="235211317">
    <w:abstractNumId w:val="0"/>
  </w:num>
  <w:num w:numId="3" w16cid:durableId="1573737421">
    <w:abstractNumId w:val="11"/>
  </w:num>
  <w:num w:numId="4" w16cid:durableId="831215088">
    <w:abstractNumId w:val="12"/>
  </w:num>
  <w:num w:numId="5" w16cid:durableId="1723361965">
    <w:abstractNumId w:val="2"/>
  </w:num>
  <w:num w:numId="6" w16cid:durableId="1074626483">
    <w:abstractNumId w:val="5"/>
  </w:num>
  <w:num w:numId="7" w16cid:durableId="615873201">
    <w:abstractNumId w:val="14"/>
  </w:num>
  <w:num w:numId="8" w16cid:durableId="259142764">
    <w:abstractNumId w:val="4"/>
  </w:num>
  <w:num w:numId="9" w16cid:durableId="2102481138">
    <w:abstractNumId w:val="1"/>
  </w:num>
  <w:num w:numId="10" w16cid:durableId="232009875">
    <w:abstractNumId w:val="8"/>
  </w:num>
  <w:num w:numId="11" w16cid:durableId="1801259767">
    <w:abstractNumId w:val="6"/>
  </w:num>
  <w:num w:numId="12" w16cid:durableId="1226719975">
    <w:abstractNumId w:val="7"/>
  </w:num>
  <w:num w:numId="13" w16cid:durableId="1766533407">
    <w:abstractNumId w:val="13"/>
  </w:num>
  <w:num w:numId="14" w16cid:durableId="495538100">
    <w:abstractNumId w:val="15"/>
  </w:num>
  <w:num w:numId="15" w16cid:durableId="338586051">
    <w:abstractNumId w:val="3"/>
  </w:num>
  <w:num w:numId="16" w16cid:durableId="92965905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4168F"/>
    <w:rsid w:val="0094541A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37E0A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styleId="a8">
    <w:name w:val="Unresolved Mention"/>
    <w:basedOn w:val="a0"/>
    <w:uiPriority w:val="99"/>
    <w:semiHidden/>
    <w:unhideWhenUsed/>
    <w:rsid w:val="003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140" TargetMode="External"/><Relationship Id="rId18" Type="http://schemas.openxmlformats.org/officeDocument/2006/relationships/hyperlink" Target="https://rutube.ru/channel/2506424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139" TargetMode="External"/><Relationship Id="rId17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0" Type="http://schemas.openxmlformats.org/officeDocument/2006/relationships/hyperlink" Target="https://t.me/vladimirbu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148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5147" TargetMode="External"/><Relationship Id="rId10" Type="http://schemas.openxmlformats.org/officeDocument/2006/relationships/hyperlink" Target="https://nisse.ru/articles/details.php?ELEMENT_ID=135146" TargetMode="External"/><Relationship Id="rId19" Type="http://schemas.openxmlformats.org/officeDocument/2006/relationships/hyperlink" Target="https://www.litres.ru/vladimir-buev-31934481/krugi-po-v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138" TargetMode="External"/><Relationship Id="rId14" Type="http://schemas.openxmlformats.org/officeDocument/2006/relationships/hyperlink" Target="https://nisse.ru/articles/details.php?ELEMENT_ID=1351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4</cp:revision>
  <dcterms:created xsi:type="dcterms:W3CDTF">2022-08-11T18:09:00Z</dcterms:created>
  <dcterms:modified xsi:type="dcterms:W3CDTF">2022-08-11T18:30:00Z</dcterms:modified>
</cp:coreProperties>
</file>